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D93035" w:rsidRDefault="00CD36CF" w:rsidP="002010BF">
      <w:pPr>
        <w:pStyle w:val="TitlePageOrigin"/>
      </w:pPr>
      <w:r w:rsidRPr="00D93035">
        <w:t>WEST virginia legislature</w:t>
      </w:r>
    </w:p>
    <w:p w14:paraId="68CCA41C" w14:textId="1023266C" w:rsidR="00CD36CF" w:rsidRPr="00D93035" w:rsidRDefault="00CD36CF" w:rsidP="002010BF">
      <w:pPr>
        <w:pStyle w:val="TitlePageSession"/>
      </w:pPr>
      <w:r w:rsidRPr="00D93035">
        <w:t>20</w:t>
      </w:r>
      <w:r w:rsidR="00081D6D" w:rsidRPr="00D93035">
        <w:t>2</w:t>
      </w:r>
      <w:r w:rsidR="009C1EA5" w:rsidRPr="00D93035">
        <w:t>1</w:t>
      </w:r>
      <w:r w:rsidRPr="00D93035">
        <w:t xml:space="preserve"> regular session</w:t>
      </w:r>
    </w:p>
    <w:p w14:paraId="2F85AC84" w14:textId="432C3235" w:rsidR="00D93035" w:rsidRPr="00D93035" w:rsidRDefault="00D93035" w:rsidP="002010BF">
      <w:pPr>
        <w:pStyle w:val="TitlePageSession"/>
      </w:pPr>
      <w:r w:rsidRPr="00D93035">
        <w:t>ENROLLED</w:t>
      </w:r>
    </w:p>
    <w:p w14:paraId="0DC0BD16" w14:textId="77777777" w:rsidR="00CD36CF" w:rsidRPr="00D93035" w:rsidRDefault="002A5223" w:rsidP="002010BF">
      <w:pPr>
        <w:pStyle w:val="TitlePageBillPrefix"/>
      </w:pPr>
      <w:sdt>
        <w:sdtPr>
          <w:tag w:val="IntroDate"/>
          <w:id w:val="-1236936958"/>
          <w:placeholder>
            <w:docPart w:val="38E55B98C6584CCF9C85CBA53F68462E"/>
          </w:placeholder>
          <w:text/>
        </w:sdtPr>
        <w:sdtEndPr/>
        <w:sdtContent>
          <w:r w:rsidR="00AC3B58" w:rsidRPr="00D93035">
            <w:t>Committee Substitute</w:t>
          </w:r>
        </w:sdtContent>
      </w:sdt>
    </w:p>
    <w:p w14:paraId="3622B296" w14:textId="77777777" w:rsidR="00AC3B58" w:rsidRPr="00D93035" w:rsidRDefault="00AC3B58" w:rsidP="002010BF">
      <w:pPr>
        <w:pStyle w:val="TitlePageBillPrefix"/>
      </w:pPr>
      <w:r w:rsidRPr="00D93035">
        <w:t>for</w:t>
      </w:r>
    </w:p>
    <w:p w14:paraId="6C29E3CE" w14:textId="0DCFAEED" w:rsidR="00CD36CF" w:rsidRPr="00D93035" w:rsidRDefault="002A522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B11179" w:rsidRPr="00D93035">
            <w:t>House</w:t>
          </w:r>
        </w:sdtContent>
      </w:sdt>
      <w:r w:rsidR="00303684" w:rsidRPr="00D93035">
        <w:t xml:space="preserve"> </w:t>
      </w:r>
      <w:r w:rsidR="00CD36CF" w:rsidRPr="00D93035">
        <w:t xml:space="preserve">Bill </w:t>
      </w:r>
      <w:sdt>
        <w:sdtPr>
          <w:tag w:val="BNum"/>
          <w:id w:val="1645317809"/>
          <w:lock w:val="sdtLocked"/>
          <w:placeholder>
            <w:docPart w:val="2F6EC695F8BA4A069FC220B727B83F05"/>
          </w:placeholder>
          <w:text/>
        </w:sdtPr>
        <w:sdtEndPr/>
        <w:sdtContent>
          <w:r w:rsidR="00B11179" w:rsidRPr="00D93035">
            <w:t>2507</w:t>
          </w:r>
        </w:sdtContent>
      </w:sdt>
    </w:p>
    <w:p w14:paraId="1DCDA728" w14:textId="7D4A7329" w:rsidR="00B11179" w:rsidRPr="00D93035" w:rsidRDefault="00B11179" w:rsidP="002010BF">
      <w:pPr>
        <w:pStyle w:val="References"/>
        <w:rPr>
          <w:smallCaps/>
        </w:rPr>
      </w:pPr>
      <w:r w:rsidRPr="00D93035">
        <w:rPr>
          <w:smallCaps/>
        </w:rPr>
        <w:t xml:space="preserve">By Delegates </w:t>
      </w:r>
      <w:proofErr w:type="spellStart"/>
      <w:r w:rsidRPr="00D93035">
        <w:rPr>
          <w:smallCaps/>
        </w:rPr>
        <w:t>Gearheart</w:t>
      </w:r>
      <w:proofErr w:type="spellEnd"/>
      <w:r w:rsidRPr="00D93035">
        <w:rPr>
          <w:smallCaps/>
        </w:rPr>
        <w:t>, Storch, Howell, Smith, Paynter, Bridges, Maynard, J. Jeffries, Ellington, Criss</w:t>
      </w:r>
      <w:r w:rsidR="00D93035" w:rsidRPr="00D93035">
        <w:rPr>
          <w:smallCaps/>
        </w:rPr>
        <w:t xml:space="preserve"> </w:t>
      </w:r>
      <w:r w:rsidRPr="00D93035">
        <w:rPr>
          <w:smallCaps/>
        </w:rPr>
        <w:t>and Householder</w:t>
      </w:r>
    </w:p>
    <w:p w14:paraId="5814F5D2" w14:textId="1E0F196B" w:rsidR="000A24D1" w:rsidRPr="00D93035" w:rsidRDefault="00CD36CF" w:rsidP="00B11179">
      <w:pPr>
        <w:pStyle w:val="References"/>
        <w:sectPr w:rsidR="000A24D1" w:rsidRPr="00D93035" w:rsidSect="00B1117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93035">
        <w:t>[</w:t>
      </w:r>
      <w:sdt>
        <w:sdtPr>
          <w:rPr>
            <w:color w:val="auto"/>
          </w:rPr>
          <w:tag w:val="References"/>
          <w:id w:val="-1043047873"/>
          <w:placeholder>
            <w:docPart w:val="EB79CF24A9C34DC4B671B0F2D2F2B47E"/>
          </w:placeholder>
          <w:text w:multiLine="1"/>
        </w:sdtPr>
        <w:sdtEndPr/>
        <w:sdtContent>
          <w:r w:rsidR="00D93035" w:rsidRPr="00D93035">
            <w:rPr>
              <w:color w:val="auto"/>
            </w:rPr>
            <w:t>Passed April 8, 2021; in effect July 1, 2021.</w:t>
          </w:r>
        </w:sdtContent>
      </w:sdt>
      <w:r w:rsidRPr="00D93035">
        <w:t>]</w:t>
      </w:r>
    </w:p>
    <w:p w14:paraId="7BFE9B19" w14:textId="4EFCECCB" w:rsidR="00B11179" w:rsidRPr="00D93035" w:rsidRDefault="00B11179" w:rsidP="00B11179">
      <w:pPr>
        <w:pStyle w:val="References"/>
      </w:pPr>
    </w:p>
    <w:p w14:paraId="6FF76E3B" w14:textId="49B0DB56" w:rsidR="00B11179" w:rsidRPr="00D93035" w:rsidRDefault="00D93035" w:rsidP="00AA6C80">
      <w:pPr>
        <w:pStyle w:val="TitleSection"/>
      </w:pPr>
      <w:r w:rsidRPr="00D93035">
        <w:rPr>
          <w:rFonts w:cs="Arial"/>
          <w:bCs/>
        </w:rPr>
        <w:lastRenderedPageBreak/>
        <w:t>AN ACT</w:t>
      </w:r>
      <w:r w:rsidRPr="00D93035">
        <w:rPr>
          <w:rFonts w:cs="Arial"/>
        </w:rPr>
        <w:t xml:space="preserve"> to amend and reenact §29-22B-404, §2</w:t>
      </w:r>
      <w:r w:rsidR="00B4172F">
        <w:rPr>
          <w:rFonts w:cs="Arial"/>
        </w:rPr>
        <w:t>9</w:t>
      </w:r>
      <w:r w:rsidRPr="00D93035">
        <w:rPr>
          <w:rFonts w:cs="Arial"/>
        </w:rPr>
        <w:t>-22B-702, §29-22B-706, and §29-22B-1201 of the Code of West Virginia, 1931, as amended, all relating to limited video lottery advertising and promotional activities; authorizing the Lottery Commission and its Director to conduct video lottery advertising for a certain limited purpose;  authorizing certain video lottery advertising and promotional activities by licensed limited video lottery retailers; authorizing rulemaking by the Lottery Commission with respect to limited video lottery advertising and promotional activities by licensed limited video lottery retailers; removing restriction on use of certain words by licensed limited video lottery retailers; authorizing certain video lottery advertising and promotional activities by licensed limited video lottery operators; authorizing rulemaking by the Lottery Commission with respect to limited video lottery advertising and promotional activities by licensed limited video lottery operators; removing requirements for notice and public hearing prior to approval by Lottery Commission of placement of a video lottery terminal; and removing required reduction on licensed limited video lottery locations.</w:t>
      </w:r>
    </w:p>
    <w:p w14:paraId="024CCEEA" w14:textId="77777777" w:rsidR="00B11179" w:rsidRPr="00D93035" w:rsidRDefault="00B11179" w:rsidP="00AA6C80">
      <w:pPr>
        <w:pStyle w:val="EnactingClause"/>
        <w:sectPr w:rsidR="00B11179" w:rsidRPr="00D93035" w:rsidSect="000A24D1">
          <w:pgSz w:w="12240" w:h="15840" w:code="1"/>
          <w:pgMar w:top="1440" w:right="1440" w:bottom="1440" w:left="1440" w:header="720" w:footer="720" w:gutter="0"/>
          <w:lnNumType w:countBy="1" w:restart="newSection"/>
          <w:pgNumType w:start="0"/>
          <w:cols w:space="720"/>
          <w:titlePg/>
          <w:docGrid w:linePitch="360"/>
        </w:sectPr>
      </w:pPr>
      <w:r w:rsidRPr="00D93035">
        <w:t>Be it enacted by the Legislature of West Virginia:</w:t>
      </w:r>
    </w:p>
    <w:p w14:paraId="3FDAC68C" w14:textId="77777777" w:rsidR="00D93035" w:rsidRPr="00D93035" w:rsidRDefault="00D93035" w:rsidP="00AA6C80">
      <w:pPr>
        <w:suppressLineNumbers/>
        <w:ind w:left="720" w:hanging="720"/>
        <w:jc w:val="both"/>
        <w:outlineLvl w:val="1"/>
        <w:rPr>
          <w:rFonts w:eastAsia="Calibri"/>
          <w:b/>
          <w:caps/>
          <w:color w:val="000000"/>
        </w:rPr>
      </w:pPr>
      <w:r w:rsidRPr="00D93035">
        <w:rPr>
          <w:rFonts w:eastAsia="Calibri"/>
          <w:b/>
          <w:caps/>
          <w:color w:val="000000"/>
        </w:rPr>
        <w:t>ARTICLE 22B. LIMITED VIDEO LOTTERY.</w:t>
      </w:r>
    </w:p>
    <w:p w14:paraId="46FFACF8" w14:textId="29520263" w:rsidR="00D93035" w:rsidRPr="00D93035" w:rsidRDefault="00D93035" w:rsidP="00AA6C80">
      <w:pPr>
        <w:suppressLineNumbers/>
        <w:ind w:left="720" w:hanging="720"/>
        <w:jc w:val="both"/>
        <w:outlineLvl w:val="3"/>
        <w:rPr>
          <w:rFonts w:eastAsia="Calibri"/>
          <w:b/>
          <w:color w:val="000000"/>
        </w:rPr>
      </w:pPr>
      <w:r w:rsidRPr="00D93035">
        <w:rPr>
          <w:rFonts w:eastAsia="Calibri"/>
          <w:b/>
          <w:color w:val="000000"/>
        </w:rPr>
        <w:t>§29-22B-404. Advertising by commission or director.</w:t>
      </w:r>
    </w:p>
    <w:p w14:paraId="599B8434" w14:textId="5A74C153" w:rsidR="00D93035" w:rsidRPr="00D93035" w:rsidRDefault="00D93035" w:rsidP="00AA6C80">
      <w:pPr>
        <w:ind w:firstLine="720"/>
        <w:jc w:val="both"/>
        <w:rPr>
          <w:rFonts w:eastAsia="Calibri"/>
          <w:color w:val="000000"/>
        </w:rPr>
      </w:pPr>
      <w:r w:rsidRPr="00D93035">
        <w:rPr>
          <w:rFonts w:eastAsia="Calibri"/>
          <w:color w:val="000000"/>
        </w:rPr>
        <w:t xml:space="preserve">The commission and the director may conduct video lottery advertising only for the purpose of advising the public as to the use of the revenues generated by video lottery operations authorized by this article. </w:t>
      </w:r>
    </w:p>
    <w:p w14:paraId="3E2B9E20" w14:textId="77777777" w:rsidR="00D93035" w:rsidRPr="00D93035" w:rsidRDefault="00D93035" w:rsidP="00AA6C80">
      <w:pPr>
        <w:jc w:val="both"/>
        <w:sectPr w:rsidR="00D93035" w:rsidRPr="00D93035" w:rsidSect="00AA3D6A">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p>
    <w:p w14:paraId="2A5E064C" w14:textId="77777777" w:rsidR="00D93035" w:rsidRPr="00D93035" w:rsidRDefault="00D93035" w:rsidP="00AA6C80">
      <w:pPr>
        <w:suppressLineNumbers/>
        <w:ind w:left="720" w:hanging="720"/>
        <w:jc w:val="both"/>
        <w:outlineLvl w:val="3"/>
        <w:rPr>
          <w:rFonts w:eastAsia="Calibri"/>
          <w:b/>
          <w:color w:val="000000"/>
        </w:rPr>
      </w:pPr>
      <w:r w:rsidRPr="00D93035">
        <w:rPr>
          <w:rFonts w:eastAsia="Calibri"/>
          <w:b/>
          <w:color w:val="000000"/>
        </w:rPr>
        <w:t>§29-22B-702. Additional duties of limited video lottery retailers.</w:t>
      </w:r>
    </w:p>
    <w:p w14:paraId="74244ED3" w14:textId="4C2961D2" w:rsidR="00D93035" w:rsidRPr="00D93035" w:rsidRDefault="00D93035" w:rsidP="00AA6C80">
      <w:pPr>
        <w:ind w:firstLine="720"/>
        <w:jc w:val="both"/>
        <w:rPr>
          <w:rFonts w:eastAsia="Calibri"/>
          <w:color w:val="000000"/>
        </w:rPr>
      </w:pPr>
      <w:r w:rsidRPr="00D93035">
        <w:rPr>
          <w:rFonts w:eastAsia="Calibri"/>
          <w:color w:val="000000"/>
        </w:rPr>
        <w:t>In addition to the general duties imposed on all licensees in §29-22B-701 of this code, a limited video lottery retailer shall:</w:t>
      </w:r>
    </w:p>
    <w:p w14:paraId="2FF0DDDA" w14:textId="77777777" w:rsidR="00D93035" w:rsidRPr="00D93035" w:rsidRDefault="00D93035" w:rsidP="00AA6C80">
      <w:pPr>
        <w:ind w:firstLine="720"/>
        <w:jc w:val="both"/>
        <w:rPr>
          <w:rFonts w:eastAsia="Calibri"/>
          <w:color w:val="000000"/>
        </w:rPr>
      </w:pPr>
      <w:r w:rsidRPr="00D93035">
        <w:rPr>
          <w:rFonts w:eastAsia="Calibri"/>
          <w:color w:val="000000"/>
        </w:rPr>
        <w:t xml:space="preserve">(1) Attend all commission mandated meetings, seminars, and training sessions concerning operation of video lottery terminals, the validation and redemption of video lottery winning tickets, and the operation of all ticket validation terminals and </w:t>
      </w:r>
      <w:proofErr w:type="gramStart"/>
      <w:r w:rsidRPr="00D93035">
        <w:rPr>
          <w:rFonts w:eastAsia="Calibri"/>
          <w:color w:val="000000"/>
        </w:rPr>
        <w:t>equipment;</w:t>
      </w:r>
      <w:proofErr w:type="gramEnd"/>
    </w:p>
    <w:p w14:paraId="467BCEEF" w14:textId="77777777" w:rsidR="00D93035" w:rsidRPr="00D93035" w:rsidRDefault="00D93035" w:rsidP="00AA6C80">
      <w:pPr>
        <w:ind w:firstLine="720"/>
        <w:jc w:val="both"/>
        <w:rPr>
          <w:rFonts w:eastAsia="Calibri"/>
          <w:color w:val="000000"/>
        </w:rPr>
      </w:pPr>
      <w:r w:rsidRPr="00D93035">
        <w:rPr>
          <w:rFonts w:eastAsia="Calibri"/>
          <w:color w:val="000000"/>
        </w:rPr>
        <w:lastRenderedPageBreak/>
        <w:t xml:space="preserve">(2) Maintain all skills necessary for the accurate validation of video lottery </w:t>
      </w:r>
      <w:proofErr w:type="gramStart"/>
      <w:r w:rsidRPr="00D93035">
        <w:rPr>
          <w:rFonts w:eastAsia="Calibri"/>
          <w:color w:val="000000"/>
        </w:rPr>
        <w:t>tickets;</w:t>
      </w:r>
      <w:proofErr w:type="gramEnd"/>
    </w:p>
    <w:p w14:paraId="16BE7F64" w14:textId="77777777" w:rsidR="00D93035" w:rsidRPr="00D93035" w:rsidRDefault="00D93035" w:rsidP="00AA6C80">
      <w:pPr>
        <w:ind w:firstLine="720"/>
        <w:jc w:val="both"/>
        <w:rPr>
          <w:rFonts w:eastAsia="Calibri"/>
          <w:color w:val="000000"/>
        </w:rPr>
      </w:pPr>
      <w:r w:rsidRPr="00D93035">
        <w:rPr>
          <w:rFonts w:eastAsia="Calibri"/>
          <w:color w:val="000000"/>
        </w:rPr>
        <w:t xml:space="preserve">(3) Supervise video lottery operations and ticket validation procedures at the applicable </w:t>
      </w:r>
      <w:proofErr w:type="gramStart"/>
      <w:r w:rsidRPr="00D93035">
        <w:rPr>
          <w:rFonts w:eastAsia="Calibri"/>
          <w:color w:val="000000"/>
        </w:rPr>
        <w:t>location;</w:t>
      </w:r>
      <w:proofErr w:type="gramEnd"/>
    </w:p>
    <w:p w14:paraId="2529EDA1" w14:textId="77777777" w:rsidR="00D93035" w:rsidRPr="00D93035" w:rsidRDefault="00D93035" w:rsidP="00AA6C80">
      <w:pPr>
        <w:ind w:firstLine="720"/>
        <w:jc w:val="both"/>
        <w:rPr>
          <w:rFonts w:eastAsia="Calibri"/>
          <w:color w:val="000000"/>
        </w:rPr>
      </w:pPr>
      <w:r w:rsidRPr="00D93035">
        <w:rPr>
          <w:rFonts w:eastAsia="Calibri"/>
          <w:color w:val="000000"/>
        </w:rPr>
        <w:t xml:space="preserve">(4) Permit no person to tamper with or interfere with the operation of any video lottery </w:t>
      </w:r>
      <w:proofErr w:type="gramStart"/>
      <w:r w:rsidRPr="00D93035">
        <w:rPr>
          <w:rFonts w:eastAsia="Calibri"/>
          <w:color w:val="000000"/>
        </w:rPr>
        <w:t>terminal;</w:t>
      </w:r>
      <w:proofErr w:type="gramEnd"/>
    </w:p>
    <w:p w14:paraId="548E0C35" w14:textId="4D028B7E" w:rsidR="00D93035" w:rsidRPr="00D93035" w:rsidRDefault="00D93035" w:rsidP="00AA6C80">
      <w:pPr>
        <w:ind w:firstLine="720"/>
        <w:jc w:val="both"/>
        <w:rPr>
          <w:rFonts w:eastAsia="Calibri"/>
          <w:color w:val="000000"/>
        </w:rPr>
      </w:pPr>
      <w:r w:rsidRPr="00D93035">
        <w:rPr>
          <w:rFonts w:eastAsia="Calibri"/>
          <w:color w:val="000000"/>
        </w:rPr>
        <w:t>(5) Ensure that telephone lines from the commission</w:t>
      </w:r>
      <w:r w:rsidR="00AA6C80">
        <w:rPr>
          <w:rFonts w:eastAsia="Calibri"/>
          <w:color w:val="000000"/>
        </w:rPr>
        <w:t>’</w:t>
      </w:r>
      <w:r w:rsidRPr="00D93035">
        <w:rPr>
          <w:rFonts w:eastAsia="Calibri"/>
          <w:color w:val="000000"/>
        </w:rPr>
        <w:t xml:space="preserve">s central control computer to the video lottery terminals located at the approved location are at all times connected, and prevent any person from tampering or interfering with the operation of the telephone </w:t>
      </w:r>
      <w:proofErr w:type="gramStart"/>
      <w:r w:rsidRPr="00D93035">
        <w:rPr>
          <w:rFonts w:eastAsia="Calibri"/>
          <w:color w:val="000000"/>
        </w:rPr>
        <w:t>lines;</w:t>
      </w:r>
      <w:proofErr w:type="gramEnd"/>
    </w:p>
    <w:p w14:paraId="68773B79" w14:textId="77777777" w:rsidR="00D93035" w:rsidRPr="00D93035" w:rsidRDefault="00D93035" w:rsidP="00AA6C80">
      <w:pPr>
        <w:ind w:firstLine="720"/>
        <w:jc w:val="both"/>
        <w:rPr>
          <w:rFonts w:eastAsia="Calibri"/>
          <w:color w:val="000000"/>
        </w:rPr>
      </w:pPr>
      <w:r w:rsidRPr="00D93035">
        <w:rPr>
          <w:rFonts w:eastAsia="Calibri"/>
          <w:color w:val="000000"/>
        </w:rPr>
        <w:t xml:space="preserve">(6) Ensure that video lottery terminals are within the sight and control of designated employees of the limited video lottery </w:t>
      </w:r>
      <w:proofErr w:type="gramStart"/>
      <w:r w:rsidRPr="00D93035">
        <w:rPr>
          <w:rFonts w:eastAsia="Calibri"/>
          <w:color w:val="000000"/>
        </w:rPr>
        <w:t>retailer;</w:t>
      </w:r>
      <w:proofErr w:type="gramEnd"/>
    </w:p>
    <w:p w14:paraId="41317237" w14:textId="77777777" w:rsidR="00D93035" w:rsidRPr="00D93035" w:rsidRDefault="00D93035" w:rsidP="00AA6C80">
      <w:pPr>
        <w:ind w:firstLine="720"/>
        <w:jc w:val="both"/>
        <w:rPr>
          <w:rFonts w:eastAsia="Calibri"/>
          <w:color w:val="000000"/>
        </w:rPr>
      </w:pPr>
      <w:r w:rsidRPr="00D93035">
        <w:rPr>
          <w:rFonts w:eastAsia="Calibri"/>
          <w:color w:val="000000"/>
        </w:rPr>
        <w:t xml:space="preserve">(7) Ensure that video lottery terminals are placed and remain placed in the specific locations which have been approved by the commission. A video lottery terminal in a restricted access adult-only facility may not be relocated within the facility without the prior written approval of the </w:t>
      </w:r>
      <w:proofErr w:type="gramStart"/>
      <w:r w:rsidRPr="00D93035">
        <w:rPr>
          <w:rFonts w:eastAsia="Calibri"/>
          <w:color w:val="000000"/>
        </w:rPr>
        <w:t>commission;</w:t>
      </w:r>
      <w:proofErr w:type="gramEnd"/>
    </w:p>
    <w:p w14:paraId="20F778FB" w14:textId="77777777" w:rsidR="00D93035" w:rsidRPr="00D93035" w:rsidRDefault="00D93035" w:rsidP="00AA6C80">
      <w:pPr>
        <w:ind w:firstLine="720"/>
        <w:jc w:val="both"/>
        <w:rPr>
          <w:rFonts w:eastAsia="Calibri"/>
          <w:color w:val="000000"/>
        </w:rPr>
      </w:pPr>
      <w:r w:rsidRPr="00D93035">
        <w:rPr>
          <w:rFonts w:eastAsia="Calibri"/>
          <w:color w:val="000000"/>
        </w:rPr>
        <w:t xml:space="preserve">(8) Monitor video lottery terminals to prevent access to or play by persons who are under the age of 21 years or who are visibly </w:t>
      </w:r>
      <w:proofErr w:type="gramStart"/>
      <w:r w:rsidRPr="00D93035">
        <w:rPr>
          <w:rFonts w:eastAsia="Calibri"/>
          <w:color w:val="000000"/>
        </w:rPr>
        <w:t>intoxicated;</w:t>
      </w:r>
      <w:proofErr w:type="gramEnd"/>
    </w:p>
    <w:p w14:paraId="50E8F638" w14:textId="77777777" w:rsidR="00D93035" w:rsidRPr="00D93035" w:rsidRDefault="00D93035" w:rsidP="00AA6C80">
      <w:pPr>
        <w:ind w:firstLine="720"/>
        <w:jc w:val="both"/>
        <w:rPr>
          <w:rFonts w:eastAsia="Calibri"/>
          <w:color w:val="000000"/>
        </w:rPr>
      </w:pPr>
      <w:r w:rsidRPr="00D93035">
        <w:rPr>
          <w:rFonts w:eastAsia="Calibri"/>
          <w:color w:val="000000"/>
        </w:rPr>
        <w:t xml:space="preserve">(9) Maintain at all times sufficient change and cash in the denominations accepted by the video lottery </w:t>
      </w:r>
      <w:proofErr w:type="gramStart"/>
      <w:r w:rsidRPr="00D93035">
        <w:rPr>
          <w:rFonts w:eastAsia="Calibri"/>
          <w:color w:val="000000"/>
        </w:rPr>
        <w:t>terminals;</w:t>
      </w:r>
      <w:proofErr w:type="gramEnd"/>
    </w:p>
    <w:p w14:paraId="143AB5A9" w14:textId="77777777" w:rsidR="00D93035" w:rsidRPr="00D93035" w:rsidRDefault="00D93035" w:rsidP="00AA6C80">
      <w:pPr>
        <w:ind w:firstLine="720"/>
        <w:jc w:val="both"/>
        <w:rPr>
          <w:rFonts w:eastAsia="Calibri"/>
          <w:color w:val="000000"/>
        </w:rPr>
      </w:pPr>
      <w:r w:rsidRPr="00D93035">
        <w:rPr>
          <w:rFonts w:eastAsia="Calibri"/>
          <w:color w:val="000000"/>
        </w:rPr>
        <w:t>(10) Provide no access by a player to an automated teller machine (ATM) in the restricted access adult-only facility where video lottery games are played,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2B57DCC7" w14:textId="77777777" w:rsidR="00D93035" w:rsidRPr="00D93035" w:rsidRDefault="00D93035" w:rsidP="00AA6C80">
      <w:pPr>
        <w:ind w:firstLine="720"/>
        <w:jc w:val="both"/>
        <w:rPr>
          <w:rFonts w:eastAsia="Calibri"/>
          <w:color w:val="000000"/>
        </w:rPr>
      </w:pPr>
      <w:r w:rsidRPr="00D93035">
        <w:rPr>
          <w:rFonts w:eastAsia="Calibri"/>
          <w:color w:val="000000"/>
        </w:rPr>
        <w:t xml:space="preserve">(11) Pay for all credits won upon presentment of a valid winning video lottery </w:t>
      </w:r>
      <w:proofErr w:type="gramStart"/>
      <w:r w:rsidRPr="00D93035">
        <w:rPr>
          <w:rFonts w:eastAsia="Calibri"/>
          <w:color w:val="000000"/>
        </w:rPr>
        <w:t>ticket;</w:t>
      </w:r>
      <w:proofErr w:type="gramEnd"/>
    </w:p>
    <w:p w14:paraId="64BD839A" w14:textId="77777777" w:rsidR="00D93035" w:rsidRPr="00D93035" w:rsidRDefault="00D93035" w:rsidP="00AA6C80">
      <w:pPr>
        <w:ind w:firstLine="720"/>
        <w:jc w:val="both"/>
        <w:rPr>
          <w:rFonts w:eastAsia="Calibri"/>
          <w:color w:val="000000"/>
        </w:rPr>
      </w:pPr>
      <w:r w:rsidRPr="00D93035">
        <w:rPr>
          <w:rFonts w:eastAsia="Calibri"/>
          <w:color w:val="000000"/>
        </w:rPr>
        <w:lastRenderedPageBreak/>
        <w:t xml:space="preserve">(12) Report promptly in writing to the operator and the commission all video lottery terminal malfunctions and notify the commission in writing of the failure of an operator or service technician to provide prompt service and repair of the terminals and associated </w:t>
      </w:r>
      <w:proofErr w:type="gramStart"/>
      <w:r w:rsidRPr="00D93035">
        <w:rPr>
          <w:rFonts w:eastAsia="Calibri"/>
          <w:color w:val="000000"/>
        </w:rPr>
        <w:t>equipment;</w:t>
      </w:r>
      <w:proofErr w:type="gramEnd"/>
    </w:p>
    <w:p w14:paraId="556E8575" w14:textId="0F66CF6D" w:rsidR="00D93035" w:rsidRPr="00D93035" w:rsidRDefault="00D93035" w:rsidP="00AA6C80">
      <w:pPr>
        <w:ind w:firstLine="720"/>
        <w:jc w:val="both"/>
        <w:rPr>
          <w:rFonts w:eastAsia="Calibri"/>
          <w:color w:val="000000"/>
        </w:rPr>
      </w:pPr>
      <w:r w:rsidRPr="00D93035">
        <w:rPr>
          <w:rFonts w:eastAsia="Calibri"/>
          <w:color w:val="000000"/>
        </w:rPr>
        <w:t>(13) Conduct any video lottery advertising or promotional activities only in accordance with legislative rules promulgated pursuant to §29A-3-1</w:t>
      </w:r>
      <w:r w:rsidR="00AA6C80" w:rsidRPr="00AA6C80">
        <w:rPr>
          <w:rFonts w:eastAsia="Calibri"/>
          <w:i/>
          <w:color w:val="000000"/>
        </w:rPr>
        <w:t xml:space="preserve"> et seq. </w:t>
      </w:r>
      <w:r w:rsidRPr="00D93035">
        <w:rPr>
          <w:rFonts w:eastAsia="Calibri"/>
          <w:color w:val="000000"/>
        </w:rPr>
        <w:t xml:space="preserve">of this </w:t>
      </w:r>
      <w:proofErr w:type="gramStart"/>
      <w:r w:rsidRPr="00D93035">
        <w:rPr>
          <w:rFonts w:eastAsia="Calibri"/>
          <w:color w:val="000000"/>
        </w:rPr>
        <w:t>code;</w:t>
      </w:r>
      <w:proofErr w:type="gramEnd"/>
    </w:p>
    <w:p w14:paraId="6113ECB4" w14:textId="47E765D9" w:rsidR="00D93035" w:rsidRPr="00D93035" w:rsidRDefault="00D93035" w:rsidP="00AA6C80">
      <w:pPr>
        <w:ind w:firstLine="720"/>
        <w:jc w:val="both"/>
        <w:rPr>
          <w:rFonts w:eastAsia="Calibri"/>
          <w:color w:val="000000"/>
        </w:rPr>
      </w:pPr>
      <w:r w:rsidRPr="00D93035">
        <w:rPr>
          <w:rFonts w:eastAsia="Calibri"/>
          <w:color w:val="000000"/>
        </w:rPr>
        <w:t xml:space="preserve">(14) Install, post, and display prominently within or about the approved location signs, redemption information and other promotional material as required by the </w:t>
      </w:r>
      <w:proofErr w:type="gramStart"/>
      <w:r w:rsidRPr="00D93035">
        <w:rPr>
          <w:rFonts w:eastAsia="Calibri"/>
          <w:color w:val="000000"/>
        </w:rPr>
        <w:t>commission;</w:t>
      </w:r>
      <w:proofErr w:type="gramEnd"/>
    </w:p>
    <w:p w14:paraId="546CAD5A" w14:textId="133B1093" w:rsidR="00D93035" w:rsidRPr="00D93035" w:rsidRDefault="00D93035" w:rsidP="00AA6C80">
      <w:pPr>
        <w:ind w:firstLine="720"/>
        <w:jc w:val="both"/>
        <w:rPr>
          <w:rFonts w:eastAsia="Calibri"/>
          <w:color w:val="000000"/>
        </w:rPr>
      </w:pPr>
      <w:r w:rsidRPr="00D93035">
        <w:rPr>
          <w:rFonts w:eastAsia="Calibri"/>
          <w:color w:val="000000"/>
        </w:rPr>
        <w:t xml:space="preserve">(15) Permit video lottery to be played only during those hours established and approved by the commission: </w:t>
      </w:r>
      <w:r w:rsidRPr="00AA6C80">
        <w:rPr>
          <w:rFonts w:eastAsia="Calibri"/>
          <w:i/>
          <w:iCs/>
          <w:color w:val="000000"/>
        </w:rPr>
        <w:t>Provided</w:t>
      </w:r>
      <w:r w:rsidRPr="00D93035">
        <w:rPr>
          <w:rFonts w:eastAsia="Calibri"/>
          <w:i/>
          <w:iCs/>
          <w:color w:val="000000"/>
        </w:rPr>
        <w:t>,</w:t>
      </w:r>
      <w:r w:rsidRPr="00D93035">
        <w:rPr>
          <w:rFonts w:eastAsia="Calibri"/>
          <w:color w:val="000000"/>
        </w:rPr>
        <w:t xml:space="preserve"> That the limited video lottery retailer shall not permit video lottery to be played beyond the hour during which liquor may be </w:t>
      </w:r>
      <w:proofErr w:type="gramStart"/>
      <w:r w:rsidRPr="00D93035">
        <w:rPr>
          <w:rFonts w:eastAsia="Calibri"/>
          <w:color w:val="000000"/>
        </w:rPr>
        <w:t>served;</w:t>
      </w:r>
      <w:proofErr w:type="gramEnd"/>
    </w:p>
    <w:p w14:paraId="6843281D" w14:textId="5BF7899A" w:rsidR="00D93035" w:rsidRPr="00D93035" w:rsidRDefault="00D93035" w:rsidP="00AA6C80">
      <w:pPr>
        <w:ind w:firstLine="720"/>
        <w:jc w:val="both"/>
        <w:rPr>
          <w:rFonts w:eastAsia="Calibri"/>
          <w:color w:val="000000"/>
        </w:rPr>
      </w:pPr>
      <w:r w:rsidRPr="00D93035">
        <w:rPr>
          <w:rFonts w:eastAsia="Calibri"/>
          <w:color w:val="000000"/>
        </w:rPr>
        <w:t xml:space="preserve">(16) Contract with no more than one licensed operator for the placement of video lottery terminals at the licensed </w:t>
      </w:r>
      <w:proofErr w:type="gramStart"/>
      <w:r w:rsidRPr="00D93035">
        <w:rPr>
          <w:rFonts w:eastAsia="Calibri"/>
          <w:color w:val="000000"/>
        </w:rPr>
        <w:t>location;</w:t>
      </w:r>
      <w:proofErr w:type="gramEnd"/>
    </w:p>
    <w:p w14:paraId="7366D93E" w14:textId="4266CD9C" w:rsidR="00D93035" w:rsidRPr="00D93035" w:rsidRDefault="00D93035" w:rsidP="00AA6C80">
      <w:pPr>
        <w:ind w:firstLine="720"/>
        <w:jc w:val="both"/>
        <w:rPr>
          <w:rFonts w:eastAsia="Calibri"/>
          <w:color w:val="000000"/>
        </w:rPr>
      </w:pPr>
      <w:r w:rsidRPr="00D93035">
        <w:rPr>
          <w:rFonts w:eastAsia="Calibri"/>
          <w:color w:val="000000"/>
        </w:rPr>
        <w:t>(17) Maintain insurance covering all losses as the result of fire, theft, or vandalism to video lottery terminals and associated equipment; and</w:t>
      </w:r>
    </w:p>
    <w:p w14:paraId="4BA91144" w14:textId="7CEAAC64" w:rsidR="00D93035" w:rsidRPr="00D93035" w:rsidRDefault="00D93035" w:rsidP="00AA6C80">
      <w:pPr>
        <w:ind w:firstLine="720"/>
        <w:jc w:val="both"/>
        <w:rPr>
          <w:rFonts w:eastAsia="Calibri"/>
          <w:color w:val="000000"/>
        </w:rPr>
        <w:sectPr w:rsidR="00D93035" w:rsidRPr="00D93035" w:rsidSect="00AA6C80">
          <w:footerReference w:type="default" r:id="rId18"/>
          <w:type w:val="continuous"/>
          <w:pgSz w:w="12240" w:h="15840"/>
          <w:pgMar w:top="1440" w:right="1440" w:bottom="1440" w:left="1440" w:header="720" w:footer="720" w:gutter="0"/>
          <w:lnNumType w:countBy="1" w:restart="newSection"/>
          <w:cols w:space="720"/>
          <w:noEndnote/>
          <w:docGrid w:linePitch="326"/>
        </w:sectPr>
      </w:pPr>
      <w:r w:rsidRPr="00D93035">
        <w:rPr>
          <w:rFonts w:eastAsia="Calibri"/>
          <w:color w:val="000000"/>
        </w:rPr>
        <w:t>(18) Comply with all applicable provisions of this article and rules and orders of the commission.</w:t>
      </w:r>
    </w:p>
    <w:p w14:paraId="30082D5A" w14:textId="77777777" w:rsidR="00D93035" w:rsidRPr="00D93035" w:rsidRDefault="00D93035" w:rsidP="00AA6C80">
      <w:pPr>
        <w:suppressLineNumbers/>
        <w:ind w:left="720" w:hanging="720"/>
        <w:jc w:val="both"/>
        <w:outlineLvl w:val="3"/>
        <w:rPr>
          <w:rFonts w:eastAsia="Calibri"/>
          <w:b/>
          <w:color w:val="000000"/>
        </w:rPr>
      </w:pPr>
      <w:r w:rsidRPr="00D93035">
        <w:rPr>
          <w:rFonts w:eastAsia="Calibri"/>
          <w:b/>
          <w:color w:val="000000"/>
        </w:rPr>
        <w:t>§29-22B-706. Additional duties of operators.</w:t>
      </w:r>
    </w:p>
    <w:p w14:paraId="44C0B2C2" w14:textId="51E4668C" w:rsidR="00D93035" w:rsidRPr="00D93035" w:rsidRDefault="00D93035" w:rsidP="00AA6C80">
      <w:pPr>
        <w:ind w:firstLine="720"/>
        <w:jc w:val="both"/>
        <w:rPr>
          <w:rFonts w:eastAsia="Calibri"/>
          <w:color w:val="000000"/>
        </w:rPr>
      </w:pPr>
      <w:r w:rsidRPr="00D93035">
        <w:rPr>
          <w:rFonts w:eastAsia="Calibri"/>
          <w:color w:val="000000"/>
        </w:rPr>
        <w:t>In addition to the general duties imposed on all licensees in §29-22B-701 of this code, an operator shall:</w:t>
      </w:r>
    </w:p>
    <w:p w14:paraId="2F9686E2" w14:textId="77777777" w:rsidR="00D93035" w:rsidRPr="00D93035" w:rsidRDefault="00D93035" w:rsidP="00AA6C80">
      <w:pPr>
        <w:ind w:firstLine="720"/>
        <w:jc w:val="both"/>
        <w:rPr>
          <w:rFonts w:eastAsia="Calibri"/>
          <w:color w:val="000000"/>
        </w:rPr>
      </w:pPr>
      <w:r w:rsidRPr="00D93035">
        <w:rPr>
          <w:rFonts w:eastAsia="Calibri"/>
          <w:color w:val="000000"/>
        </w:rPr>
        <w:t xml:space="preserve">(1) Acquire video lottery terminals by purchase, lease, or other assignment only from licensed </w:t>
      </w:r>
      <w:proofErr w:type="gramStart"/>
      <w:r w:rsidRPr="00D93035">
        <w:rPr>
          <w:rFonts w:eastAsia="Calibri"/>
          <w:color w:val="000000"/>
        </w:rPr>
        <w:t>manufacturers;</w:t>
      </w:r>
      <w:proofErr w:type="gramEnd"/>
    </w:p>
    <w:p w14:paraId="3CC14DBD" w14:textId="77777777" w:rsidR="00D93035" w:rsidRPr="00D93035" w:rsidRDefault="00D93035" w:rsidP="00AA6C80">
      <w:pPr>
        <w:ind w:firstLine="720"/>
        <w:jc w:val="both"/>
        <w:rPr>
          <w:rFonts w:eastAsia="Calibri"/>
          <w:color w:val="000000"/>
        </w:rPr>
      </w:pPr>
      <w:r w:rsidRPr="00D93035">
        <w:rPr>
          <w:rFonts w:eastAsia="Calibri"/>
          <w:color w:val="000000"/>
        </w:rPr>
        <w:t xml:space="preserve">(2) Acquire no video lottery terminals in excess of the number they are authorized to operate in this state as stated in the permit issued under part 11 of this </w:t>
      </w:r>
      <w:proofErr w:type="gramStart"/>
      <w:r w:rsidRPr="00D93035">
        <w:rPr>
          <w:rFonts w:eastAsia="Calibri"/>
          <w:color w:val="000000"/>
        </w:rPr>
        <w:t>article;</w:t>
      </w:r>
      <w:proofErr w:type="gramEnd"/>
    </w:p>
    <w:p w14:paraId="5ED029FE" w14:textId="77777777" w:rsidR="00D93035" w:rsidRPr="00D93035" w:rsidRDefault="00D93035" w:rsidP="00AA6C80">
      <w:pPr>
        <w:ind w:firstLine="720"/>
        <w:jc w:val="both"/>
        <w:rPr>
          <w:rFonts w:eastAsia="Calibri"/>
          <w:color w:val="000000"/>
        </w:rPr>
      </w:pPr>
      <w:r w:rsidRPr="00D93035">
        <w:rPr>
          <w:rFonts w:eastAsia="Calibri"/>
          <w:color w:val="000000"/>
        </w:rPr>
        <w:t xml:space="preserve">(3) Contract with limited video lottery retailers for a secure location for the placement, operation, and play of the video lottery </w:t>
      </w:r>
      <w:proofErr w:type="gramStart"/>
      <w:r w:rsidRPr="00D93035">
        <w:rPr>
          <w:rFonts w:eastAsia="Calibri"/>
          <w:color w:val="000000"/>
        </w:rPr>
        <w:t>terminals;</w:t>
      </w:r>
      <w:proofErr w:type="gramEnd"/>
    </w:p>
    <w:p w14:paraId="72E7E969" w14:textId="77777777" w:rsidR="00D93035" w:rsidRPr="00D93035" w:rsidRDefault="00D93035" w:rsidP="00AA6C80">
      <w:pPr>
        <w:ind w:firstLine="720"/>
        <w:jc w:val="both"/>
        <w:rPr>
          <w:rFonts w:eastAsia="Calibri"/>
          <w:color w:val="000000"/>
        </w:rPr>
      </w:pPr>
      <w:r w:rsidRPr="00D93035">
        <w:rPr>
          <w:rFonts w:eastAsia="Calibri"/>
          <w:color w:val="000000"/>
        </w:rPr>
        <w:lastRenderedPageBreak/>
        <w:t xml:space="preserve">(4) Pay no compensation of any kind to any limited video lottery retailer or give or transfer anything of value to any limited video lottery retailer, that is in addition to the consideration stated in the written agreement between the operator and the limited video lottery retailer, which may be not less than 40 percent nor more than 50 percent of the amount of net terminal income received by the operator in connection with the video lottery terminals at that </w:t>
      </w:r>
      <w:proofErr w:type="gramStart"/>
      <w:r w:rsidRPr="00D93035">
        <w:rPr>
          <w:rFonts w:eastAsia="Calibri"/>
          <w:color w:val="000000"/>
        </w:rPr>
        <w:t>location;</w:t>
      </w:r>
      <w:proofErr w:type="gramEnd"/>
    </w:p>
    <w:p w14:paraId="45F24FD0" w14:textId="3A3BF17D" w:rsidR="00D93035" w:rsidRPr="00D93035" w:rsidRDefault="00D93035" w:rsidP="00AA6C80">
      <w:pPr>
        <w:ind w:firstLine="720"/>
        <w:jc w:val="both"/>
        <w:rPr>
          <w:rFonts w:eastAsia="Calibri"/>
          <w:color w:val="000000"/>
        </w:rPr>
      </w:pPr>
      <w:r w:rsidRPr="00D93035">
        <w:rPr>
          <w:rFonts w:eastAsia="Calibri"/>
          <w:color w:val="000000"/>
        </w:rPr>
        <w:t>(5) Pay for the installation and operation of commission approved telephone lines to provide direct dial-up or on-line communication between each video lottery terminal and the commission</w:t>
      </w:r>
      <w:r w:rsidR="00AA6C80">
        <w:rPr>
          <w:rFonts w:eastAsia="Calibri"/>
          <w:color w:val="000000"/>
        </w:rPr>
        <w:t>’</w:t>
      </w:r>
      <w:r w:rsidRPr="00D93035">
        <w:rPr>
          <w:rFonts w:eastAsia="Calibri"/>
          <w:color w:val="000000"/>
        </w:rPr>
        <w:t xml:space="preserve">s central control </w:t>
      </w:r>
      <w:proofErr w:type="gramStart"/>
      <w:r w:rsidRPr="00D93035">
        <w:rPr>
          <w:rFonts w:eastAsia="Calibri"/>
          <w:color w:val="000000"/>
        </w:rPr>
        <w:t>computer;</w:t>
      </w:r>
      <w:proofErr w:type="gramEnd"/>
    </w:p>
    <w:p w14:paraId="7BECC356" w14:textId="77777777" w:rsidR="00D93035" w:rsidRPr="00D93035" w:rsidRDefault="00D93035" w:rsidP="00AA6C80">
      <w:pPr>
        <w:ind w:firstLine="720"/>
        <w:jc w:val="both"/>
        <w:rPr>
          <w:rFonts w:eastAsia="Calibri"/>
          <w:color w:val="000000"/>
        </w:rPr>
      </w:pPr>
      <w:r w:rsidRPr="00D93035">
        <w:rPr>
          <w:rFonts w:eastAsia="Calibri"/>
          <w:color w:val="000000"/>
        </w:rPr>
        <w:t xml:space="preserve">(6) Purchase or lease and install computer controller units and other associated equipment required by the commission for video lottery terminals owned or leased by the </w:t>
      </w:r>
      <w:proofErr w:type="gramStart"/>
      <w:r w:rsidRPr="00D93035">
        <w:rPr>
          <w:rFonts w:eastAsia="Calibri"/>
          <w:color w:val="000000"/>
        </w:rPr>
        <w:t>permittee;</w:t>
      </w:r>
      <w:proofErr w:type="gramEnd"/>
    </w:p>
    <w:p w14:paraId="450EC635" w14:textId="77777777" w:rsidR="00D93035" w:rsidRPr="00D93035" w:rsidRDefault="00D93035" w:rsidP="00AA6C80">
      <w:pPr>
        <w:ind w:firstLine="720"/>
        <w:jc w:val="both"/>
        <w:rPr>
          <w:rFonts w:eastAsia="Calibri"/>
          <w:color w:val="000000"/>
        </w:rPr>
      </w:pPr>
      <w:r w:rsidRPr="00D93035">
        <w:rPr>
          <w:rFonts w:eastAsia="Calibri"/>
          <w:color w:val="000000"/>
        </w:rPr>
        <w:t xml:space="preserve">(7) Permit no person to tamper with or interfere with the operation of any video lottery </w:t>
      </w:r>
      <w:proofErr w:type="gramStart"/>
      <w:r w:rsidRPr="00D93035">
        <w:rPr>
          <w:rFonts w:eastAsia="Calibri"/>
          <w:color w:val="000000"/>
        </w:rPr>
        <w:t>terminal;</w:t>
      </w:r>
      <w:proofErr w:type="gramEnd"/>
    </w:p>
    <w:p w14:paraId="62D6C4C8" w14:textId="6EEA0013" w:rsidR="00D93035" w:rsidRPr="00D93035" w:rsidRDefault="00D93035" w:rsidP="00AA6C80">
      <w:pPr>
        <w:ind w:firstLine="720"/>
        <w:jc w:val="both"/>
        <w:rPr>
          <w:rFonts w:eastAsia="Calibri"/>
          <w:color w:val="000000"/>
        </w:rPr>
      </w:pPr>
      <w:r w:rsidRPr="00D93035">
        <w:rPr>
          <w:rFonts w:eastAsia="Calibri"/>
          <w:color w:val="000000"/>
        </w:rPr>
        <w:t>(8) Ensure that telephone lines from the commission</w:t>
      </w:r>
      <w:r w:rsidR="00AA6C80">
        <w:rPr>
          <w:rFonts w:eastAsia="Calibri"/>
          <w:color w:val="000000"/>
        </w:rPr>
        <w:t>’</w:t>
      </w:r>
      <w:r w:rsidRPr="00D93035">
        <w:rPr>
          <w:rFonts w:eastAsia="Calibri"/>
          <w:color w:val="000000"/>
        </w:rPr>
        <w:t xml:space="preserve">s central control computer to the video lottery terminals located at the approved location are at all times connected, and prevent any person from tampering or interfering with the operation of the telephone </w:t>
      </w:r>
      <w:proofErr w:type="gramStart"/>
      <w:r w:rsidRPr="00D93035">
        <w:rPr>
          <w:rFonts w:eastAsia="Calibri"/>
          <w:color w:val="000000"/>
        </w:rPr>
        <w:t>lines;</w:t>
      </w:r>
      <w:proofErr w:type="gramEnd"/>
    </w:p>
    <w:p w14:paraId="64480B37" w14:textId="77777777" w:rsidR="00D93035" w:rsidRPr="00D93035" w:rsidRDefault="00D93035" w:rsidP="00AA6C80">
      <w:pPr>
        <w:ind w:firstLine="720"/>
        <w:jc w:val="both"/>
        <w:rPr>
          <w:rFonts w:eastAsia="Calibri"/>
          <w:color w:val="000000"/>
        </w:rPr>
      </w:pPr>
      <w:r w:rsidRPr="00D93035">
        <w:rPr>
          <w:rFonts w:eastAsia="Calibri"/>
          <w:color w:val="000000"/>
        </w:rPr>
        <w:t xml:space="preserve">(9) Ensure that video lottery terminals are placed and remain placed in the specific places within the approved restricted access adult-only facility that have been approved by the commission. No video lottery terminal in a restricted access adult-only facility may be relocated within the restricted access adult-only facility without the prior written approval of the </w:t>
      </w:r>
      <w:proofErr w:type="gramStart"/>
      <w:r w:rsidRPr="00D93035">
        <w:rPr>
          <w:rFonts w:eastAsia="Calibri"/>
          <w:color w:val="000000"/>
        </w:rPr>
        <w:t>commission;</w:t>
      </w:r>
      <w:proofErr w:type="gramEnd"/>
    </w:p>
    <w:p w14:paraId="3AE31FA9" w14:textId="77777777" w:rsidR="00D93035" w:rsidRPr="00D93035" w:rsidRDefault="00D93035" w:rsidP="00AA6C80">
      <w:pPr>
        <w:ind w:firstLine="720"/>
        <w:jc w:val="both"/>
        <w:rPr>
          <w:rFonts w:eastAsia="Calibri"/>
          <w:color w:val="000000"/>
        </w:rPr>
      </w:pPr>
      <w:r w:rsidRPr="00D93035">
        <w:rPr>
          <w:rFonts w:eastAsia="Calibri"/>
          <w:color w:val="000000"/>
        </w:rPr>
        <w:t xml:space="preserve">(10) Assume financial responsibility for proper and timely payments by limited video lottery retailers of all credits awarded to players in accordance with legislative rules promulgated by the </w:t>
      </w:r>
      <w:proofErr w:type="gramStart"/>
      <w:r w:rsidRPr="00D93035">
        <w:rPr>
          <w:rFonts w:eastAsia="Calibri"/>
          <w:color w:val="000000"/>
        </w:rPr>
        <w:t>commission;</w:t>
      </w:r>
      <w:proofErr w:type="gramEnd"/>
    </w:p>
    <w:p w14:paraId="364278B4" w14:textId="77777777" w:rsidR="00D93035" w:rsidRPr="00D93035" w:rsidRDefault="00D93035" w:rsidP="00AA6C80">
      <w:pPr>
        <w:ind w:firstLine="720"/>
        <w:jc w:val="both"/>
        <w:rPr>
          <w:rFonts w:eastAsia="Calibri"/>
          <w:color w:val="000000"/>
        </w:rPr>
      </w:pPr>
      <w:r w:rsidRPr="00D93035">
        <w:rPr>
          <w:rFonts w:eastAsia="Calibri"/>
          <w:color w:val="000000"/>
        </w:rPr>
        <w:t xml:space="preserve">(11) Enter into contracts with limited video lottery retailers to provide for the maintenance and repair of video lottery terminals and associated equipment only by licensed service technicians, and to provide for the placement of video lottery terminals pursuant to the provisions of this </w:t>
      </w:r>
      <w:proofErr w:type="gramStart"/>
      <w:r w:rsidRPr="00D93035">
        <w:rPr>
          <w:rFonts w:eastAsia="Calibri"/>
          <w:color w:val="000000"/>
        </w:rPr>
        <w:t>article;</w:t>
      </w:r>
      <w:proofErr w:type="gramEnd"/>
    </w:p>
    <w:p w14:paraId="2F1D50DB" w14:textId="373AAB82" w:rsidR="00D93035" w:rsidRPr="00D93035" w:rsidRDefault="00D93035" w:rsidP="00AA6C80">
      <w:pPr>
        <w:ind w:firstLine="720"/>
        <w:jc w:val="both"/>
        <w:rPr>
          <w:rFonts w:eastAsia="Calibri"/>
          <w:color w:val="000000"/>
        </w:rPr>
      </w:pPr>
      <w:r w:rsidRPr="00D93035">
        <w:rPr>
          <w:rFonts w:eastAsia="Calibri"/>
          <w:color w:val="000000"/>
        </w:rPr>
        <w:lastRenderedPageBreak/>
        <w:t>(12) Conduct any video lottery advertising and promotional activities only in accordance with legislative rules promulgated pursuant to §29A-3-1</w:t>
      </w:r>
      <w:r w:rsidR="00AA6C80" w:rsidRPr="00AA6C80">
        <w:rPr>
          <w:rFonts w:eastAsia="Calibri"/>
          <w:i/>
          <w:color w:val="000000"/>
        </w:rPr>
        <w:t xml:space="preserve"> et seq. </w:t>
      </w:r>
      <w:r w:rsidRPr="00D93035">
        <w:rPr>
          <w:rFonts w:eastAsia="Calibri"/>
          <w:color w:val="000000"/>
        </w:rPr>
        <w:t xml:space="preserve">of this </w:t>
      </w:r>
      <w:proofErr w:type="gramStart"/>
      <w:r w:rsidRPr="00D93035">
        <w:rPr>
          <w:rFonts w:eastAsia="Calibri"/>
          <w:color w:val="000000"/>
        </w:rPr>
        <w:t>code;</w:t>
      </w:r>
      <w:proofErr w:type="gramEnd"/>
    </w:p>
    <w:p w14:paraId="12B3B5A2" w14:textId="77777777" w:rsidR="00D93035" w:rsidRPr="00D93035" w:rsidRDefault="00D93035" w:rsidP="00AA6C80">
      <w:pPr>
        <w:ind w:firstLine="720"/>
        <w:jc w:val="both"/>
        <w:rPr>
          <w:rFonts w:eastAsia="Calibri"/>
          <w:color w:val="000000"/>
        </w:rPr>
      </w:pPr>
      <w:r w:rsidRPr="00D93035">
        <w:rPr>
          <w:rFonts w:eastAsia="Calibri"/>
          <w:color w:val="000000"/>
        </w:rPr>
        <w:t xml:space="preserve">(13) Install, post, and display prominently within or about the approved location signs, redemption information and other material as required by the </w:t>
      </w:r>
      <w:proofErr w:type="gramStart"/>
      <w:r w:rsidRPr="00D93035">
        <w:rPr>
          <w:rFonts w:eastAsia="Calibri"/>
          <w:color w:val="000000"/>
        </w:rPr>
        <w:t>commission;</w:t>
      </w:r>
      <w:proofErr w:type="gramEnd"/>
    </w:p>
    <w:p w14:paraId="134BB3B0" w14:textId="77777777" w:rsidR="00D93035" w:rsidRPr="00D93035" w:rsidRDefault="00D93035" w:rsidP="00AA6C80">
      <w:pPr>
        <w:ind w:firstLine="720"/>
        <w:jc w:val="both"/>
        <w:rPr>
          <w:rFonts w:eastAsia="Calibri"/>
          <w:color w:val="000000"/>
        </w:rPr>
      </w:pPr>
      <w:r w:rsidRPr="00D93035">
        <w:rPr>
          <w:rFonts w:eastAsia="Calibri"/>
          <w:color w:val="000000"/>
        </w:rPr>
        <w:t xml:space="preserve">(14) Maintain general liability insurance coverage for all video lottery terminals in an amount of at least $1 million per </w:t>
      </w:r>
      <w:proofErr w:type="gramStart"/>
      <w:r w:rsidRPr="00D93035">
        <w:rPr>
          <w:rFonts w:eastAsia="Calibri"/>
          <w:color w:val="000000"/>
        </w:rPr>
        <w:t>claim;</w:t>
      </w:r>
      <w:proofErr w:type="gramEnd"/>
    </w:p>
    <w:p w14:paraId="5A392461" w14:textId="77777777" w:rsidR="00D93035" w:rsidRPr="00D93035" w:rsidRDefault="00D93035" w:rsidP="00AA6C80">
      <w:pPr>
        <w:ind w:firstLine="720"/>
        <w:jc w:val="both"/>
        <w:rPr>
          <w:rFonts w:eastAsia="Calibri"/>
          <w:color w:val="000000"/>
        </w:rPr>
      </w:pPr>
      <w:r w:rsidRPr="00D93035">
        <w:rPr>
          <w:rFonts w:eastAsia="Calibri"/>
          <w:color w:val="000000"/>
        </w:rPr>
        <w:t xml:space="preserve">(15) Promptly notify the commission in writing of any breaks or tears to any logic unit </w:t>
      </w:r>
      <w:proofErr w:type="gramStart"/>
      <w:r w:rsidRPr="00D93035">
        <w:rPr>
          <w:rFonts w:eastAsia="Calibri"/>
          <w:color w:val="000000"/>
        </w:rPr>
        <w:t>seals;</w:t>
      </w:r>
      <w:proofErr w:type="gramEnd"/>
    </w:p>
    <w:p w14:paraId="5D3574FA" w14:textId="77777777" w:rsidR="00D93035" w:rsidRPr="00D93035" w:rsidRDefault="00D93035" w:rsidP="00AA6C80">
      <w:pPr>
        <w:ind w:firstLine="720"/>
        <w:jc w:val="both"/>
        <w:rPr>
          <w:rFonts w:eastAsia="Calibri"/>
          <w:color w:val="000000"/>
        </w:rPr>
      </w:pPr>
      <w:r w:rsidRPr="00D93035">
        <w:rPr>
          <w:rFonts w:eastAsia="Calibri"/>
          <w:color w:val="000000"/>
        </w:rPr>
        <w:t xml:space="preserve">(16) Assume liability for all amounts due to the commission in connection with any money lost or stolen from any video lottery </w:t>
      </w:r>
      <w:proofErr w:type="gramStart"/>
      <w:r w:rsidRPr="00D93035">
        <w:rPr>
          <w:rFonts w:eastAsia="Calibri"/>
          <w:color w:val="000000"/>
        </w:rPr>
        <w:t>terminal;</w:t>
      </w:r>
      <w:proofErr w:type="gramEnd"/>
    </w:p>
    <w:p w14:paraId="66D58F8E" w14:textId="77777777" w:rsidR="00D93035" w:rsidRPr="00D93035" w:rsidRDefault="00D93035" w:rsidP="00AA6C80">
      <w:pPr>
        <w:ind w:firstLine="720"/>
        <w:jc w:val="both"/>
        <w:rPr>
          <w:rFonts w:eastAsia="Calibri"/>
          <w:color w:val="000000"/>
        </w:rPr>
      </w:pPr>
      <w:r w:rsidRPr="00D93035">
        <w:rPr>
          <w:rFonts w:eastAsia="Calibri"/>
          <w:color w:val="000000"/>
        </w:rPr>
        <w:t>(17) Comply with all applicable provisions of this article and rules and orders of the commission; and</w:t>
      </w:r>
    </w:p>
    <w:p w14:paraId="29F13AA4" w14:textId="1F9ACB63" w:rsidR="00D93035" w:rsidRPr="00D93035" w:rsidRDefault="00D93035" w:rsidP="00AA6C80">
      <w:pPr>
        <w:ind w:firstLine="720"/>
        <w:jc w:val="both"/>
        <w:rPr>
          <w:rFonts w:eastAsia="Calibri"/>
          <w:color w:val="000000"/>
        </w:rPr>
      </w:pPr>
      <w:r w:rsidRPr="00D93035">
        <w:rPr>
          <w:rFonts w:eastAsia="Calibri"/>
          <w:color w:val="000000"/>
        </w:rPr>
        <w:t xml:space="preserve">(18) Maintain a separate bank account into which the operator shall deposit the gross terminal income from </w:t>
      </w:r>
      <w:proofErr w:type="gramStart"/>
      <w:r w:rsidRPr="00D93035">
        <w:rPr>
          <w:rFonts w:eastAsia="Calibri"/>
          <w:color w:val="000000"/>
        </w:rPr>
        <w:t>all of</w:t>
      </w:r>
      <w:proofErr w:type="gramEnd"/>
      <w:r w:rsidRPr="00D93035">
        <w:rPr>
          <w:rFonts w:eastAsia="Calibri"/>
          <w:color w:val="000000"/>
        </w:rPr>
        <w:t xml:space="preserve"> the operator</w:t>
      </w:r>
      <w:r w:rsidR="00AA6C80">
        <w:rPr>
          <w:rFonts w:eastAsia="Calibri"/>
          <w:color w:val="000000"/>
        </w:rPr>
        <w:t>’</w:t>
      </w:r>
      <w:r w:rsidRPr="00D93035">
        <w:rPr>
          <w:rFonts w:eastAsia="Calibri"/>
          <w:color w:val="000000"/>
        </w:rPr>
        <w:t>s video lottery terminals.</w:t>
      </w:r>
    </w:p>
    <w:p w14:paraId="26636951" w14:textId="77777777" w:rsidR="00D93035" w:rsidRPr="00D93035" w:rsidRDefault="00D93035" w:rsidP="00AA6C80">
      <w:pPr>
        <w:pStyle w:val="PartHeading"/>
        <w:rPr>
          <w:b/>
        </w:rPr>
      </w:pPr>
      <w:r w:rsidRPr="00D93035">
        <w:t xml:space="preserve">PART 12. PLACEMENT AND TRANSPORTATION OF </w:t>
      </w:r>
    </w:p>
    <w:p w14:paraId="4ECC03B2" w14:textId="77777777" w:rsidR="00D93035" w:rsidRPr="00D93035" w:rsidRDefault="00D93035" w:rsidP="00AA6C80">
      <w:pPr>
        <w:pStyle w:val="PartHeading"/>
        <w:rPr>
          <w:b/>
        </w:rPr>
      </w:pPr>
      <w:r w:rsidRPr="00D93035">
        <w:t>VIDEO LOTTERY TERMINALS.</w:t>
      </w:r>
    </w:p>
    <w:p w14:paraId="03B69125" w14:textId="77777777" w:rsidR="00D93035" w:rsidRPr="00D93035" w:rsidRDefault="00D93035" w:rsidP="00AA6C80">
      <w:pPr>
        <w:suppressLineNumbers/>
        <w:ind w:left="720" w:hanging="720"/>
        <w:jc w:val="both"/>
        <w:outlineLvl w:val="3"/>
        <w:rPr>
          <w:rFonts w:eastAsia="Calibri"/>
          <w:b/>
          <w:color w:val="000000"/>
        </w:rPr>
        <w:sectPr w:rsidR="00D93035" w:rsidRPr="00D93035" w:rsidSect="00A42229">
          <w:footerReference w:type="default" r:id="rId19"/>
          <w:footerReference w:type="first" r:id="rId20"/>
          <w:type w:val="continuous"/>
          <w:pgSz w:w="12240" w:h="15840"/>
          <w:pgMar w:top="1440" w:right="1440" w:bottom="1440" w:left="1440" w:header="720" w:footer="720" w:gutter="0"/>
          <w:lnNumType w:countBy="1" w:restart="newSection"/>
          <w:cols w:space="720"/>
          <w:noEndnote/>
          <w:docGrid w:linePitch="326"/>
        </w:sectPr>
      </w:pPr>
      <w:r w:rsidRPr="00D93035">
        <w:rPr>
          <w:rFonts w:eastAsia="Calibri"/>
          <w:b/>
          <w:color w:val="000000"/>
        </w:rPr>
        <w:t>§29-22B-1201. Placement of video lottery terminals.</w:t>
      </w:r>
    </w:p>
    <w:p w14:paraId="0DEAE4E1" w14:textId="7714A851" w:rsidR="00D93035" w:rsidRPr="00D93035" w:rsidRDefault="00D93035" w:rsidP="00AA6C80">
      <w:pPr>
        <w:ind w:firstLine="720"/>
        <w:jc w:val="both"/>
        <w:rPr>
          <w:rFonts w:eastAsia="Calibri"/>
          <w:color w:val="000000"/>
        </w:rPr>
      </w:pPr>
      <w:r w:rsidRPr="00D93035">
        <w:rPr>
          <w:rFonts w:eastAsia="Calibri"/>
          <w:color w:val="000000"/>
        </w:rPr>
        <w:t>(a) Video lottery terminals allowed by this article may be placed only in licensed limited video lottery locations approved by the commission</w:t>
      </w:r>
      <w:r w:rsidR="002A5223">
        <w:rPr>
          <w:rFonts w:eastAsia="Calibri"/>
          <w:color w:val="000000"/>
        </w:rPr>
        <w:t>.</w:t>
      </w:r>
    </w:p>
    <w:p w14:paraId="3446605C" w14:textId="7CA10F7B" w:rsidR="00D93035" w:rsidRPr="00D93035" w:rsidRDefault="00D93035" w:rsidP="00AA6C80">
      <w:pPr>
        <w:ind w:firstLine="720"/>
        <w:jc w:val="both"/>
        <w:rPr>
          <w:rFonts w:eastAsia="Calibri"/>
          <w:color w:val="000000"/>
        </w:rPr>
      </w:pPr>
      <w:r w:rsidRPr="00D93035">
        <w:rPr>
          <w:rFonts w:eastAsia="Calibri"/>
          <w:color w:val="000000"/>
        </w:rPr>
        <w:t>(b) All video lottery terminals in approved locations shall be physically located as follows:</w:t>
      </w:r>
    </w:p>
    <w:p w14:paraId="0AEB73AE" w14:textId="77777777" w:rsidR="00D93035" w:rsidRPr="00D93035" w:rsidRDefault="00D93035" w:rsidP="00AA6C80">
      <w:pPr>
        <w:ind w:firstLine="720"/>
        <w:jc w:val="both"/>
        <w:rPr>
          <w:rFonts w:eastAsia="Calibri"/>
          <w:color w:val="000000"/>
        </w:rPr>
      </w:pPr>
      <w:r w:rsidRPr="00D93035">
        <w:rPr>
          <w:rFonts w:eastAsia="Calibri"/>
          <w:color w:val="000000"/>
        </w:rPr>
        <w:t xml:space="preserve">(1) The video lottery terminals shall be continuously monitored through the use of a </w:t>
      </w:r>
      <w:proofErr w:type="gramStart"/>
      <w:r w:rsidRPr="00D93035">
        <w:rPr>
          <w:rFonts w:eastAsia="Calibri"/>
          <w:color w:val="000000"/>
        </w:rPr>
        <w:t>closed circuit</w:t>
      </w:r>
      <w:proofErr w:type="gramEnd"/>
      <w:r w:rsidRPr="00D93035">
        <w:rPr>
          <w:rFonts w:eastAsia="Calibri"/>
          <w:color w:val="000000"/>
        </w:rPr>
        <w:t xml:space="preserve"> television system capable of identifying players and terminal faces and of recording activity for a continuous 24 hour period. All video tapes or other recording medium approved in writing by the commission shall be retained for a period of at least 60 days and be available for viewing by an authorized representative of the commission or the commissioner of alcohol beverage control. The cost of monitoring shall be paid by the limited video lottery </w:t>
      </w:r>
      <w:proofErr w:type="gramStart"/>
      <w:r w:rsidRPr="00D93035">
        <w:rPr>
          <w:rFonts w:eastAsia="Calibri"/>
          <w:color w:val="000000"/>
        </w:rPr>
        <w:t>retailer;</w:t>
      </w:r>
      <w:proofErr w:type="gramEnd"/>
    </w:p>
    <w:p w14:paraId="05C18DEA" w14:textId="77777777" w:rsidR="00D93035" w:rsidRPr="00D93035" w:rsidRDefault="00D93035" w:rsidP="00AA6C80">
      <w:pPr>
        <w:ind w:firstLine="720"/>
        <w:jc w:val="both"/>
        <w:rPr>
          <w:rFonts w:eastAsia="Calibri"/>
          <w:color w:val="000000"/>
        </w:rPr>
      </w:pPr>
      <w:r w:rsidRPr="00D93035">
        <w:rPr>
          <w:rFonts w:eastAsia="Calibri"/>
          <w:color w:val="000000"/>
        </w:rPr>
        <w:lastRenderedPageBreak/>
        <w:t xml:space="preserve">(2) Access to video lottery terminal locations shall be restricted to persons legally entitled by age to play video lottery </w:t>
      </w:r>
      <w:proofErr w:type="gramStart"/>
      <w:r w:rsidRPr="00D93035">
        <w:rPr>
          <w:rFonts w:eastAsia="Calibri"/>
          <w:color w:val="000000"/>
        </w:rPr>
        <w:t>games;</w:t>
      </w:r>
      <w:proofErr w:type="gramEnd"/>
    </w:p>
    <w:p w14:paraId="6D6E0A38" w14:textId="77777777" w:rsidR="00D93035" w:rsidRPr="00D93035" w:rsidRDefault="00D93035" w:rsidP="00AA6C80">
      <w:pPr>
        <w:ind w:firstLine="720"/>
        <w:jc w:val="both"/>
        <w:rPr>
          <w:rFonts w:eastAsia="Calibri"/>
          <w:color w:val="000000"/>
        </w:rPr>
      </w:pPr>
      <w:r w:rsidRPr="00D93035">
        <w:rPr>
          <w:rFonts w:eastAsia="Calibri"/>
          <w:color w:val="000000"/>
        </w:rPr>
        <w:t>(3) The permittee shall submit for commission approval a floor plan of the area or areas where video lottery terminals are to be operated showing terminal locations and security camera mount location; and</w:t>
      </w:r>
    </w:p>
    <w:p w14:paraId="318AF9BC" w14:textId="77777777" w:rsidR="00D93035" w:rsidRPr="00D93035" w:rsidRDefault="00D93035" w:rsidP="00AA6C80">
      <w:pPr>
        <w:ind w:firstLine="720"/>
        <w:jc w:val="both"/>
        <w:rPr>
          <w:rFonts w:eastAsia="Calibri"/>
          <w:color w:val="000000"/>
        </w:rPr>
      </w:pPr>
      <w:r w:rsidRPr="00D93035">
        <w:rPr>
          <w:rFonts w:eastAsia="Calibri"/>
          <w:color w:val="000000"/>
        </w:rPr>
        <w:t>(4) No video lottery terminal or video lottery camera may be relocated without prior written approval from the commission.</w:t>
      </w:r>
    </w:p>
    <w:p w14:paraId="3B9B70A6" w14:textId="49DBD560" w:rsidR="00D93035" w:rsidRPr="00D93035" w:rsidRDefault="00D93035" w:rsidP="00AA6C80">
      <w:pPr>
        <w:ind w:firstLine="720"/>
        <w:jc w:val="both"/>
        <w:rPr>
          <w:rFonts w:eastAsia="Calibri"/>
          <w:color w:val="000000"/>
        </w:rPr>
      </w:pPr>
      <w:r w:rsidRPr="00D93035">
        <w:rPr>
          <w:rFonts w:eastAsia="Calibri"/>
          <w:color w:val="000000"/>
        </w:rPr>
        <w:t xml:space="preserve">(c) Personnel of the limited video lottery retailer shall be present during all hours of operation at each video lottery terminal location. These personnel shall make periodic inspections of the restricted access adult-only facility </w:t>
      </w:r>
      <w:proofErr w:type="gramStart"/>
      <w:r w:rsidRPr="00D93035">
        <w:rPr>
          <w:rFonts w:eastAsia="Calibri"/>
          <w:color w:val="000000"/>
        </w:rPr>
        <w:t>in order to</w:t>
      </w:r>
      <w:proofErr w:type="gramEnd"/>
      <w:r w:rsidRPr="00D93035">
        <w:rPr>
          <w:rFonts w:eastAsia="Calibri"/>
          <w:color w:val="000000"/>
        </w:rPr>
        <w:t xml:space="preserve"> provide for the safe and approved operation of the video lottery terminals and the safety and well-being of the players.</w:t>
      </w:r>
    </w:p>
    <w:p w14:paraId="553D517E" w14:textId="11959FD1" w:rsidR="00D93035" w:rsidRPr="00D93035" w:rsidRDefault="00D93035" w:rsidP="00AA6C80">
      <w:pPr>
        <w:ind w:firstLine="720"/>
        <w:jc w:val="both"/>
        <w:rPr>
          <w:rFonts w:eastAsia="Calibri"/>
          <w:color w:val="000000"/>
        </w:rPr>
      </w:pPr>
      <w:r w:rsidRPr="00D93035">
        <w:rPr>
          <w:rFonts w:eastAsia="Calibri"/>
          <w:color w:val="000000"/>
        </w:rPr>
        <w:t>(d) Security personnel of the commission and investigators of the Alcohol Beverage Control Commissioner shall have unrestricted access to video lottery terminal locations.</w:t>
      </w:r>
    </w:p>
    <w:p w14:paraId="711AFF73" w14:textId="77777777" w:rsidR="00AA6C80" w:rsidRDefault="00D93035" w:rsidP="00AA6C80">
      <w:pPr>
        <w:ind w:firstLine="720"/>
        <w:jc w:val="both"/>
        <w:rPr>
          <w:rFonts w:eastAsia="Calibri"/>
          <w:color w:val="000000"/>
        </w:rPr>
        <w:sectPr w:rsidR="00AA6C80" w:rsidSect="00D93035">
          <w:footerReference w:type="first" r:id="rId21"/>
          <w:type w:val="continuous"/>
          <w:pgSz w:w="12240" w:h="15840"/>
          <w:pgMar w:top="1440" w:right="1440" w:bottom="1440" w:left="1440" w:header="720" w:footer="720" w:gutter="0"/>
          <w:lnNumType w:countBy="1" w:restart="newSection"/>
          <w:cols w:space="720"/>
          <w:noEndnote/>
          <w:docGrid w:linePitch="326"/>
        </w:sectPr>
      </w:pPr>
      <w:r w:rsidRPr="00D93035">
        <w:rPr>
          <w:rFonts w:eastAsia="Calibri"/>
          <w:color w:val="000000"/>
        </w:rPr>
        <w:t>(e) Notwithstanding any other provision of this article to the contrary, the commission may not approve the placement of a video lottery terminal in a state park.</w:t>
      </w:r>
    </w:p>
    <w:p w14:paraId="586482B0" w14:textId="77777777" w:rsidR="00AA6C80" w:rsidRPr="00227EB7" w:rsidRDefault="00AA6C80" w:rsidP="00AA6C80">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2F68F94" w14:textId="77777777" w:rsidR="00AA6C80" w:rsidRPr="00227EB7" w:rsidRDefault="00AA6C80" w:rsidP="00AA6C80">
      <w:pPr>
        <w:pStyle w:val="SectionBody"/>
        <w:spacing w:line="240" w:lineRule="auto"/>
        <w:rPr>
          <w:rFonts w:cs="Arial"/>
        </w:rPr>
      </w:pPr>
    </w:p>
    <w:p w14:paraId="67EEDAFC" w14:textId="77777777" w:rsidR="00AA6C80" w:rsidRPr="00227EB7" w:rsidRDefault="00AA6C80" w:rsidP="00AA6C80">
      <w:pPr>
        <w:spacing w:line="240" w:lineRule="auto"/>
        <w:ind w:left="720" w:right="720" w:firstLine="180"/>
        <w:rPr>
          <w:rFonts w:cs="Arial"/>
        </w:rPr>
      </w:pPr>
    </w:p>
    <w:p w14:paraId="5153D48E" w14:textId="77777777" w:rsidR="00AA6C80" w:rsidRPr="00227EB7" w:rsidRDefault="00AA6C80" w:rsidP="00AA6C80">
      <w:pPr>
        <w:spacing w:line="240" w:lineRule="auto"/>
        <w:ind w:left="720" w:right="720"/>
        <w:rPr>
          <w:rFonts w:cs="Arial"/>
        </w:rPr>
      </w:pPr>
      <w:r w:rsidRPr="00227EB7">
        <w:rPr>
          <w:rFonts w:cs="Arial"/>
        </w:rPr>
        <w:t>...............................................................</w:t>
      </w:r>
    </w:p>
    <w:p w14:paraId="180E31B7" w14:textId="77777777" w:rsidR="00AA6C80" w:rsidRPr="00227EB7" w:rsidRDefault="00AA6C80" w:rsidP="00AA6C80">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396030F" w14:textId="77777777" w:rsidR="00AA6C80" w:rsidRPr="00227EB7" w:rsidRDefault="00AA6C80" w:rsidP="00AA6C80">
      <w:pPr>
        <w:spacing w:line="240" w:lineRule="auto"/>
        <w:ind w:left="720" w:right="720"/>
        <w:rPr>
          <w:rFonts w:cs="Arial"/>
        </w:rPr>
      </w:pPr>
    </w:p>
    <w:p w14:paraId="5D003E86" w14:textId="77777777" w:rsidR="00AA6C80" w:rsidRPr="00227EB7" w:rsidRDefault="00AA6C80" w:rsidP="00AA6C80">
      <w:pPr>
        <w:spacing w:line="240" w:lineRule="auto"/>
        <w:ind w:left="720" w:right="720"/>
        <w:rPr>
          <w:rFonts w:cs="Arial"/>
        </w:rPr>
      </w:pPr>
    </w:p>
    <w:p w14:paraId="6D6B800E" w14:textId="77777777" w:rsidR="00AA6C80" w:rsidRPr="00227EB7" w:rsidRDefault="00AA6C80" w:rsidP="00AA6C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01C9012" w14:textId="77777777" w:rsidR="00AA6C80" w:rsidRPr="00227EB7" w:rsidRDefault="00AA6C80" w:rsidP="00AA6C80">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72CFED75" w14:textId="77777777" w:rsidR="00AA6C80" w:rsidRPr="00227EB7" w:rsidRDefault="00AA6C80" w:rsidP="00AA6C8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DD5A96D" w14:textId="77777777" w:rsidR="00AA6C80" w:rsidRPr="00227EB7" w:rsidRDefault="00AA6C80" w:rsidP="00AA6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8D18140" w14:textId="77777777" w:rsidR="00AA6C80" w:rsidRPr="00227EB7" w:rsidRDefault="00AA6C80" w:rsidP="00AA6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18587F78" w14:textId="77777777" w:rsidR="00AA6C80" w:rsidRPr="00227EB7" w:rsidRDefault="00AA6C80" w:rsidP="00AA6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61EE4F4" w14:textId="131A80F2" w:rsidR="00AA6C80" w:rsidRPr="00227EB7" w:rsidRDefault="00AA6C80" w:rsidP="00AA6C80">
      <w:pPr>
        <w:spacing w:line="240" w:lineRule="auto"/>
        <w:ind w:left="720" w:right="720"/>
        <w:rPr>
          <w:rFonts w:cs="Arial"/>
        </w:rPr>
      </w:pPr>
      <w:r w:rsidRPr="00227EB7">
        <w:rPr>
          <w:rFonts w:cs="Arial"/>
        </w:rPr>
        <w:t>I</w:t>
      </w:r>
      <w:r w:rsidRPr="00D93035">
        <w:rPr>
          <w:color w:val="auto"/>
        </w:rPr>
        <w:t>n effect July 1, 2021</w:t>
      </w:r>
      <w:r w:rsidRPr="00227EB7">
        <w:rPr>
          <w:rFonts w:cs="Arial"/>
        </w:rPr>
        <w:t>.</w:t>
      </w:r>
    </w:p>
    <w:p w14:paraId="3A422D9F" w14:textId="77777777" w:rsidR="00AA6C80" w:rsidRPr="00227EB7" w:rsidRDefault="00AA6C80" w:rsidP="00AA6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7DD0375" w14:textId="77777777" w:rsidR="00AA6C80" w:rsidRPr="00227EB7" w:rsidRDefault="00AA6C80" w:rsidP="00AA6C8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4DA590D"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7970E62" w14:textId="77777777" w:rsidR="00AA6C80" w:rsidRPr="00227EB7" w:rsidRDefault="00AA6C80" w:rsidP="00AA6C80">
      <w:pPr>
        <w:tabs>
          <w:tab w:val="center" w:pos="2610"/>
        </w:tabs>
        <w:spacing w:line="240" w:lineRule="auto"/>
        <w:ind w:right="720"/>
        <w:rPr>
          <w:rFonts w:cs="Arial"/>
        </w:rPr>
      </w:pPr>
      <w:r w:rsidRPr="00227EB7">
        <w:rPr>
          <w:rFonts w:cs="Arial"/>
          <w:i/>
          <w:iCs/>
        </w:rPr>
        <w:tab/>
        <w:t>Clerk of the House of Delegates</w:t>
      </w:r>
    </w:p>
    <w:p w14:paraId="190F8418"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34B52EE"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B92F80"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A6046CE" w14:textId="77777777" w:rsidR="00AA6C80" w:rsidRPr="00227EB7" w:rsidRDefault="00AA6C80" w:rsidP="00AA6C80">
      <w:pPr>
        <w:tabs>
          <w:tab w:val="left" w:pos="-1255"/>
          <w:tab w:val="left" w:pos="-720"/>
          <w:tab w:val="center" w:pos="3960"/>
        </w:tabs>
        <w:spacing w:line="240" w:lineRule="auto"/>
        <w:ind w:right="720"/>
        <w:rPr>
          <w:rFonts w:cs="Arial"/>
        </w:rPr>
      </w:pPr>
      <w:r w:rsidRPr="00227EB7">
        <w:rPr>
          <w:rFonts w:cs="Arial"/>
          <w:i/>
          <w:iCs/>
        </w:rPr>
        <w:tab/>
        <w:t>Clerk of the Senate</w:t>
      </w:r>
    </w:p>
    <w:p w14:paraId="2A88F646"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5CA010"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3756E56"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B16C1FD" w14:textId="77777777" w:rsidR="00AA6C80" w:rsidRPr="00227EB7" w:rsidRDefault="00AA6C80" w:rsidP="00AA6C80">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331D04B7"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B4AB96B"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B82F02"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0F06AB8" w14:textId="77777777" w:rsidR="00AA6C80" w:rsidRPr="00227EB7" w:rsidRDefault="00AA6C80" w:rsidP="00AA6C80">
      <w:pPr>
        <w:tabs>
          <w:tab w:val="center" w:pos="6210"/>
        </w:tabs>
        <w:spacing w:line="240" w:lineRule="auto"/>
        <w:ind w:right="720"/>
        <w:rPr>
          <w:rFonts w:cs="Arial"/>
        </w:rPr>
      </w:pPr>
      <w:r w:rsidRPr="00227EB7">
        <w:rPr>
          <w:rFonts w:cs="Arial"/>
        </w:rPr>
        <w:tab/>
      </w:r>
      <w:r w:rsidRPr="00227EB7">
        <w:rPr>
          <w:rFonts w:cs="Arial"/>
          <w:i/>
          <w:iCs/>
        </w:rPr>
        <w:t>President of the Senate</w:t>
      </w:r>
    </w:p>
    <w:p w14:paraId="623AEC95"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9304DF"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2E9256" w14:textId="77777777" w:rsidR="00AA6C80" w:rsidRPr="00227EB7" w:rsidRDefault="00AA6C80" w:rsidP="00AA6C8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DB0D757" w14:textId="77777777" w:rsidR="00AA6C80" w:rsidRPr="00227EB7" w:rsidRDefault="00AA6C80" w:rsidP="00AA6C80">
      <w:pPr>
        <w:spacing w:line="240" w:lineRule="auto"/>
        <w:ind w:right="720"/>
        <w:jc w:val="both"/>
        <w:rPr>
          <w:rFonts w:cs="Arial"/>
        </w:rPr>
      </w:pPr>
    </w:p>
    <w:p w14:paraId="6442063C" w14:textId="77777777" w:rsidR="00AA6C80" w:rsidRPr="00227EB7" w:rsidRDefault="00AA6C80" w:rsidP="00AA6C80">
      <w:pPr>
        <w:spacing w:line="240" w:lineRule="auto"/>
        <w:ind w:right="720"/>
        <w:jc w:val="both"/>
        <w:rPr>
          <w:rFonts w:cs="Arial"/>
        </w:rPr>
      </w:pPr>
    </w:p>
    <w:p w14:paraId="53F61FA3" w14:textId="77777777" w:rsidR="00AA6C80" w:rsidRPr="00227EB7" w:rsidRDefault="00AA6C80" w:rsidP="00AA6C80">
      <w:pPr>
        <w:spacing w:line="240" w:lineRule="auto"/>
        <w:ind w:left="720" w:right="720"/>
        <w:jc w:val="both"/>
        <w:rPr>
          <w:rFonts w:cs="Arial"/>
        </w:rPr>
      </w:pPr>
    </w:p>
    <w:p w14:paraId="24288303" w14:textId="77777777" w:rsidR="00AA6C80" w:rsidRPr="00227EB7" w:rsidRDefault="00AA6C80" w:rsidP="00AA6C80">
      <w:pPr>
        <w:tabs>
          <w:tab w:val="left" w:pos="1080"/>
        </w:tabs>
        <w:spacing w:line="240" w:lineRule="auto"/>
        <w:ind w:left="720" w:right="720"/>
        <w:jc w:val="both"/>
        <w:rPr>
          <w:rFonts w:cs="Arial"/>
        </w:rPr>
      </w:pPr>
      <w:r w:rsidRPr="00227EB7">
        <w:rPr>
          <w:rFonts w:cs="Arial"/>
        </w:rPr>
        <w:tab/>
        <w:t>The within ................................................... this the...........................................</w:t>
      </w:r>
    </w:p>
    <w:p w14:paraId="4136D8EA" w14:textId="77777777" w:rsidR="00AA6C80" w:rsidRPr="00227EB7" w:rsidRDefault="00AA6C80" w:rsidP="00AA6C80">
      <w:pPr>
        <w:tabs>
          <w:tab w:val="left" w:pos="1080"/>
        </w:tabs>
        <w:spacing w:line="240" w:lineRule="auto"/>
        <w:ind w:left="720" w:right="720"/>
        <w:jc w:val="both"/>
        <w:rPr>
          <w:rFonts w:cs="Arial"/>
        </w:rPr>
      </w:pPr>
    </w:p>
    <w:p w14:paraId="702C6624" w14:textId="77777777" w:rsidR="00AA6C80" w:rsidRPr="00227EB7" w:rsidRDefault="00AA6C80" w:rsidP="00AA6C80">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2576AD0" w14:textId="77777777" w:rsidR="00AA6C80" w:rsidRPr="00227EB7" w:rsidRDefault="00AA6C80" w:rsidP="00AA6C80">
      <w:pPr>
        <w:spacing w:line="240" w:lineRule="auto"/>
        <w:ind w:left="720" w:right="720"/>
        <w:jc w:val="both"/>
        <w:rPr>
          <w:rFonts w:cs="Arial"/>
        </w:rPr>
      </w:pPr>
    </w:p>
    <w:p w14:paraId="1EA99198" w14:textId="77777777" w:rsidR="00AA6C80" w:rsidRPr="00227EB7" w:rsidRDefault="00AA6C80" w:rsidP="00AA6C80">
      <w:pPr>
        <w:spacing w:line="240" w:lineRule="auto"/>
        <w:ind w:left="720" w:right="720"/>
        <w:jc w:val="both"/>
        <w:rPr>
          <w:rFonts w:cs="Arial"/>
        </w:rPr>
      </w:pPr>
    </w:p>
    <w:p w14:paraId="6A433A93" w14:textId="77777777" w:rsidR="00AA6C80" w:rsidRPr="00227EB7" w:rsidRDefault="00AA6C80" w:rsidP="00AA6C80">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2C6C29AA" w14:textId="539E4950" w:rsidR="00D93035" w:rsidRPr="00D93035" w:rsidRDefault="00AA6C80" w:rsidP="00AA6C80">
      <w:pPr>
        <w:pStyle w:val="SectionBody"/>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D93035" w:rsidRPr="00D93035" w:rsidSect="00835BE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4B6A" w14:textId="77777777" w:rsidR="00B84B2E" w:rsidRPr="00B844FE" w:rsidRDefault="00B84B2E" w:rsidP="00B844FE">
      <w:r>
        <w:separator/>
      </w:r>
    </w:p>
  </w:endnote>
  <w:endnote w:type="continuationSeparator" w:id="0">
    <w:p w14:paraId="67B3274C" w14:textId="77777777" w:rsidR="00B84B2E" w:rsidRPr="00B844FE" w:rsidRDefault="00B84B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AF82" w14:textId="77777777" w:rsidR="00B11179" w:rsidRDefault="00B11179" w:rsidP="000666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236DEB" w14:textId="77777777" w:rsidR="00B11179" w:rsidRPr="00B11179" w:rsidRDefault="00B11179" w:rsidP="00B1117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5601" w14:textId="77777777" w:rsidR="00B9753F" w:rsidRDefault="00AA6C80"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0544939" w14:textId="77777777" w:rsidR="00B9753F" w:rsidRDefault="002A5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D2A4" w14:textId="777D027D" w:rsidR="00B11179" w:rsidRDefault="00B11179" w:rsidP="000666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955946" w14:textId="5A17D3A7" w:rsidR="00B11179" w:rsidRPr="00B11179" w:rsidRDefault="00B11179" w:rsidP="00B11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0712" w14:textId="77777777" w:rsidR="00D93035" w:rsidRDefault="00D93035" w:rsidP="00C017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5C15E1" w14:textId="77777777" w:rsidR="00D93035" w:rsidRDefault="00D930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3F39" w14:textId="77777777" w:rsidR="00D93035" w:rsidRDefault="00D93035" w:rsidP="00754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C3A3471" w14:textId="77777777" w:rsidR="00D93035" w:rsidRDefault="00D930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84F9" w14:textId="77777777" w:rsidR="00D93035" w:rsidRDefault="00D930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C76B" w14:textId="77777777" w:rsidR="00D93035" w:rsidRDefault="00D93035" w:rsidP="00C0176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7B50C7" w14:textId="77777777" w:rsidR="00D93035" w:rsidRDefault="00D9303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437A" w14:textId="77777777" w:rsidR="00D93035" w:rsidRDefault="00D93035" w:rsidP="0075428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521658F0" w14:textId="77777777" w:rsidR="00D93035" w:rsidRPr="00F54FDE" w:rsidRDefault="00D93035">
    <w:pPr>
      <w:pStyle w:val="Footer"/>
      <w:jc w:val="center"/>
      <w:rPr>
        <w:rFonts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EA36" w14:textId="77777777" w:rsidR="00D93035" w:rsidRPr="00CF0129" w:rsidRDefault="00D93035" w:rsidP="00CF012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518F" w14:textId="77777777" w:rsidR="0091767A" w:rsidRPr="00CF0129" w:rsidRDefault="0091767A" w:rsidP="00CF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27E2" w14:textId="77777777" w:rsidR="00B84B2E" w:rsidRPr="00B844FE" w:rsidRDefault="00B84B2E" w:rsidP="00B844FE">
      <w:r>
        <w:separator/>
      </w:r>
    </w:p>
  </w:footnote>
  <w:footnote w:type="continuationSeparator" w:id="0">
    <w:p w14:paraId="4DE04D9F" w14:textId="77777777" w:rsidR="00B84B2E" w:rsidRPr="00B844FE" w:rsidRDefault="00B84B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DEEA" w14:textId="65266CB4" w:rsidR="00B11179" w:rsidRPr="00B11179" w:rsidRDefault="00B11179" w:rsidP="00B11179">
    <w:pPr>
      <w:pStyle w:val="Header"/>
    </w:pPr>
    <w:r>
      <w:t>CS for HB 2507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FFDA" w14:textId="16B4195F" w:rsidR="00B11179" w:rsidRPr="00B11179" w:rsidRDefault="00AA6C80" w:rsidP="00B11179">
    <w:pPr>
      <w:pStyle w:val="Header"/>
    </w:pPr>
    <w:proofErr w:type="spellStart"/>
    <w:r>
      <w:t>Enr</w:t>
    </w:r>
    <w:proofErr w:type="spellEnd"/>
    <w:r>
      <w:t xml:space="preserve"> </w:t>
    </w:r>
    <w:r w:rsidR="00B11179">
      <w:t>CS for HB 2507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930" w14:textId="77777777" w:rsidR="00D93035" w:rsidRDefault="00D930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E586" w14:textId="30190E8D" w:rsidR="00D93035" w:rsidRDefault="00AA6C80">
    <w:pPr>
      <w:pStyle w:val="Header"/>
    </w:pPr>
    <w:proofErr w:type="spellStart"/>
    <w:r>
      <w:t>Enr</w:t>
    </w:r>
    <w:proofErr w:type="spellEnd"/>
    <w:r>
      <w:t xml:space="preserve"> CS for HB 2507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9BAD" w14:textId="77777777" w:rsidR="00D93035" w:rsidRDefault="00D93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A24D1"/>
    <w:rsid w:val="000C5C77"/>
    <w:rsid w:val="000E0601"/>
    <w:rsid w:val="000E647E"/>
    <w:rsid w:val="000F22B7"/>
    <w:rsid w:val="0010070F"/>
    <w:rsid w:val="00107194"/>
    <w:rsid w:val="00111723"/>
    <w:rsid w:val="00131CB0"/>
    <w:rsid w:val="001345D4"/>
    <w:rsid w:val="0015112E"/>
    <w:rsid w:val="001552E7"/>
    <w:rsid w:val="001566B4"/>
    <w:rsid w:val="00191A28"/>
    <w:rsid w:val="001C279E"/>
    <w:rsid w:val="001D459E"/>
    <w:rsid w:val="002010BF"/>
    <w:rsid w:val="0027011C"/>
    <w:rsid w:val="0027057F"/>
    <w:rsid w:val="00274200"/>
    <w:rsid w:val="00275740"/>
    <w:rsid w:val="002A0269"/>
    <w:rsid w:val="002A5223"/>
    <w:rsid w:val="002D6360"/>
    <w:rsid w:val="00301F44"/>
    <w:rsid w:val="00303684"/>
    <w:rsid w:val="003143F5"/>
    <w:rsid w:val="00314854"/>
    <w:rsid w:val="00331B5A"/>
    <w:rsid w:val="003C51CD"/>
    <w:rsid w:val="004247A2"/>
    <w:rsid w:val="004B2795"/>
    <w:rsid w:val="004B60D6"/>
    <w:rsid w:val="004B6ABE"/>
    <w:rsid w:val="004C13DD"/>
    <w:rsid w:val="004E3441"/>
    <w:rsid w:val="00562810"/>
    <w:rsid w:val="0058480D"/>
    <w:rsid w:val="005937DF"/>
    <w:rsid w:val="005A5366"/>
    <w:rsid w:val="005B6066"/>
    <w:rsid w:val="005E4E15"/>
    <w:rsid w:val="00637E73"/>
    <w:rsid w:val="006865E9"/>
    <w:rsid w:val="00691F3E"/>
    <w:rsid w:val="00694BFB"/>
    <w:rsid w:val="006A106B"/>
    <w:rsid w:val="006C523D"/>
    <w:rsid w:val="006D4036"/>
    <w:rsid w:val="0070502F"/>
    <w:rsid w:val="007128C5"/>
    <w:rsid w:val="007E02CF"/>
    <w:rsid w:val="007F1CF5"/>
    <w:rsid w:val="00834EDE"/>
    <w:rsid w:val="008736AA"/>
    <w:rsid w:val="008D275D"/>
    <w:rsid w:val="0090173E"/>
    <w:rsid w:val="0091767A"/>
    <w:rsid w:val="009318F8"/>
    <w:rsid w:val="00954B98"/>
    <w:rsid w:val="00980327"/>
    <w:rsid w:val="009C1EA5"/>
    <w:rsid w:val="009E1813"/>
    <w:rsid w:val="009F1067"/>
    <w:rsid w:val="00A31E01"/>
    <w:rsid w:val="00A527AD"/>
    <w:rsid w:val="00A718CF"/>
    <w:rsid w:val="00A72E7C"/>
    <w:rsid w:val="00AA6C80"/>
    <w:rsid w:val="00AC3B58"/>
    <w:rsid w:val="00AE48A0"/>
    <w:rsid w:val="00AE61BE"/>
    <w:rsid w:val="00B11179"/>
    <w:rsid w:val="00B16F25"/>
    <w:rsid w:val="00B24422"/>
    <w:rsid w:val="00B4172F"/>
    <w:rsid w:val="00B80C20"/>
    <w:rsid w:val="00B844FE"/>
    <w:rsid w:val="00B84B2E"/>
    <w:rsid w:val="00BC562B"/>
    <w:rsid w:val="00BE53E6"/>
    <w:rsid w:val="00C33014"/>
    <w:rsid w:val="00C33434"/>
    <w:rsid w:val="00C34869"/>
    <w:rsid w:val="00C42EB6"/>
    <w:rsid w:val="00C85096"/>
    <w:rsid w:val="00C917F1"/>
    <w:rsid w:val="00CB20EF"/>
    <w:rsid w:val="00CC3F72"/>
    <w:rsid w:val="00CD12CB"/>
    <w:rsid w:val="00CD36CF"/>
    <w:rsid w:val="00CD65A1"/>
    <w:rsid w:val="00CF1DCA"/>
    <w:rsid w:val="00D27498"/>
    <w:rsid w:val="00D579FC"/>
    <w:rsid w:val="00D93035"/>
    <w:rsid w:val="00DC1614"/>
    <w:rsid w:val="00DE102B"/>
    <w:rsid w:val="00DE526B"/>
    <w:rsid w:val="00DF199D"/>
    <w:rsid w:val="00E01542"/>
    <w:rsid w:val="00E365F1"/>
    <w:rsid w:val="00E62F48"/>
    <w:rsid w:val="00E831B3"/>
    <w:rsid w:val="00E84ACE"/>
    <w:rsid w:val="00EB203E"/>
    <w:rsid w:val="00EE70CB"/>
    <w:rsid w:val="00F21D84"/>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455203"/>
  <w15:chartTrackingRefBased/>
  <w15:docId w15:val="{E9C3B8BB-1C51-4D75-B34A-390E79A3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11179"/>
  </w:style>
  <w:style w:type="character" w:customStyle="1" w:styleId="FooterChar1">
    <w:name w:val="Footer Char1"/>
    <w:basedOn w:val="DefaultParagraphFont"/>
    <w:uiPriority w:val="99"/>
    <w:rsid w:val="00D93035"/>
    <w:rPr>
      <w:rFonts w:ascii="Times New Roman" w:hAnsi="Times New Roman" w:cs="Times New Roman"/>
      <w:sz w:val="24"/>
      <w:szCs w:val="24"/>
    </w:rPr>
  </w:style>
  <w:style w:type="character" w:customStyle="1" w:styleId="SectionBodyChar">
    <w:name w:val="Section Body Char"/>
    <w:link w:val="SectionBody"/>
    <w:rsid w:val="00AA6C8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75393"/>
    <w:rsid w:val="001D1B38"/>
    <w:rsid w:val="00221A63"/>
    <w:rsid w:val="007D32AB"/>
    <w:rsid w:val="00A17B27"/>
    <w:rsid w:val="00A36AC3"/>
    <w:rsid w:val="00B02F81"/>
    <w:rsid w:val="00E01D5B"/>
    <w:rsid w:val="00F6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1D1B38"/>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1760</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6</cp:revision>
  <cp:lastPrinted>2021-02-25T23:02:00Z</cp:lastPrinted>
  <dcterms:created xsi:type="dcterms:W3CDTF">2021-04-08T22:45:00Z</dcterms:created>
  <dcterms:modified xsi:type="dcterms:W3CDTF">2021-04-20T19:01:00Z</dcterms:modified>
</cp:coreProperties>
</file>